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9B12" w14:textId="77777777" w:rsidR="001B2908" w:rsidRDefault="001B2908"/>
    <w:sectPr w:rsidR="001B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E4"/>
    <w:rsid w:val="001B2908"/>
    <w:rsid w:val="00E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D72D"/>
  <w15:chartTrackingRefBased/>
  <w15:docId w15:val="{83FAD645-1CA9-47D0-ABBB-4FCF8F4B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立强</dc:creator>
  <cp:keywords/>
  <dc:description/>
  <cp:lastModifiedBy>刘 立强</cp:lastModifiedBy>
  <cp:revision>1</cp:revision>
  <dcterms:created xsi:type="dcterms:W3CDTF">2021-12-03T03:54:00Z</dcterms:created>
  <dcterms:modified xsi:type="dcterms:W3CDTF">2021-12-03T03:55:00Z</dcterms:modified>
</cp:coreProperties>
</file>